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AF" w:rsidRPr="00C01EAF" w:rsidRDefault="00C01EAF" w:rsidP="00C01EAF">
      <w:pPr>
        <w:spacing w:line="288" w:lineRule="atLeast"/>
        <w:outlineLvl w:val="0"/>
        <w:rPr>
          <w:rFonts w:ascii="Arial" w:eastAsia="Times New Roman" w:hAnsi="Arial" w:cs="Arial"/>
          <w:b/>
          <w:bCs/>
          <w:color w:val="000000"/>
          <w:spacing w:val="3"/>
          <w:kern w:val="36"/>
          <w:sz w:val="33"/>
          <w:szCs w:val="33"/>
          <w:lang w:eastAsia="ru-RU"/>
        </w:rPr>
      </w:pPr>
      <w:bookmarkStart w:id="0" w:name="_GoBack"/>
      <w:bookmarkEnd w:id="0"/>
      <w:r w:rsidRPr="00C01EAF">
        <w:rPr>
          <w:rFonts w:ascii="Arial" w:eastAsia="Times New Roman" w:hAnsi="Arial" w:cs="Arial"/>
          <w:b/>
          <w:bCs/>
          <w:color w:val="000000"/>
          <w:spacing w:val="3"/>
          <w:kern w:val="36"/>
          <w:sz w:val="33"/>
          <w:szCs w:val="33"/>
          <w:lang w:eastAsia="ru-RU"/>
        </w:rPr>
        <w:t>Федеральный закон от 29 декабря 2010 г. N 436-ФЗ "О защите детей от информации, причиняющей вред их здоровью и развитию"</w:t>
      </w:r>
    </w:p>
    <w:p w:rsidR="00C01EAF" w:rsidRPr="00C01EAF" w:rsidRDefault="00C01EAF" w:rsidP="00C01EAF">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9A9A9A"/>
          <w:spacing w:val="3"/>
          <w:sz w:val="15"/>
          <w:szCs w:val="15"/>
          <w:lang w:eastAsia="ru-RU"/>
        </w:rPr>
        <w:t>19</w:t>
      </w:r>
    </w:p>
    <w:p w:rsidR="00C01EAF" w:rsidRPr="00C01EAF" w:rsidRDefault="00C01EAF" w:rsidP="00C01EAF">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9A9A9A"/>
          <w:spacing w:val="3"/>
          <w:sz w:val="15"/>
          <w:szCs w:val="15"/>
          <w:lang w:eastAsia="ru-RU"/>
        </w:rPr>
        <w:t>3</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Принят Государственной Думой 21 декабря 2010 года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Одобрен Советом Федерации 24 декабря 2010 года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1. Общие положения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 Сфера действия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Настоящий Федеральный закон не распространяется на отношения в сфере: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рекламы.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 Основные понятия, используемые в настоящем Федеральном законе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5. Виды информации, причиняющей вред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 информации, причиняющей вред здоровью и (или) развитию детей, относится: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К информации, запрещенной для распространения среди детей, относится информация: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отрицающая семейные ценности и формирующая неуважение к родителям и (или) другим членам семьи;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оправдывающая противоправное поведение;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содержащая нецензурную брань;</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содержащая информацию порнографического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представляемая в виде изображения или описания половых отношений между мужчиной и женщиной;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содержащая бранные слова и выражения, не относящиеся к нецензурной брани.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2. Классификация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6. Осуществление классификации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При проведении исследований в целях классификации информационной продукции оценке подлежат: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ее тематика, жанр, содержание и художественное оформление;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вероятность причинения содержащейся в ней информацией вреда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информационная продукция для детей, не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информационная продукция для детей,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информационная продукция для детей, достигших возраста двенадцати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информационная продукция для детей, достигших возраста шестнадцати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7. Информационная продукция для детей, не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8. Информационная продукция для детей,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9. Информационная продукция для детей, достигших возраста двенадцати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10. Информационная продукция для детей, достигших возраста шестнадцати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отдельные бранные слова и (или) выражения, не относящиеся к нецензурной брани;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3. Требования к обороту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11. Общие требования к обороту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телепрограмм, телепередач, транслируемых в эфире без предварительной записи;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информационной продукции, распространяемой посредством радиовещания;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информационной продукции, демонстрируемой посредством зрелищных мероприятий;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12. Знак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15. Дополнительные требования к обороту отдельных видов информационной продукции для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4. Экспертиза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17. Общие требования к экспертизе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18. Экспертное заключение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По окончании экспертизы информационной продукции дается экспертное заключение.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В экспертном заключении указываются: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дата, время и место проведения экспертизы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вопросы, поставленные перед экспертом, экспертами;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5) содержание и результаты исследований с указанием методик;</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6) мотивированные ответы на поставленные перед экспертом, экспертами вопросы;</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Статья 19. Правовые последствия экспертизы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Глава 7. Заключительные положения</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b/>
          <w:bCs/>
          <w:color w:val="000000"/>
          <w:spacing w:val="3"/>
          <w:sz w:val="24"/>
          <w:szCs w:val="24"/>
          <w:lang w:eastAsia="ru-RU"/>
        </w:rPr>
        <w:t>Статья 23. Порядок вступления в силу настоящего Федерального закона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1. Настоящий Федеральный закон вступает в силу с 1 сентября 2012 года.</w:t>
      </w:r>
    </w:p>
    <w:p w:rsidR="00C01EAF" w:rsidRPr="00C01EAF" w:rsidRDefault="00C01EAF" w:rsidP="00C01EAF">
      <w:pPr>
        <w:spacing w:after="300" w:line="384" w:lineRule="atLeast"/>
        <w:textAlignment w:val="top"/>
        <w:rPr>
          <w:rFonts w:ascii="Arial" w:eastAsia="Times New Roman" w:hAnsi="Arial" w:cs="Arial"/>
          <w:color w:val="000000"/>
          <w:spacing w:val="3"/>
          <w:sz w:val="24"/>
          <w:szCs w:val="24"/>
          <w:lang w:eastAsia="ru-RU"/>
        </w:rPr>
      </w:pPr>
      <w:r w:rsidRPr="00C01EAF">
        <w:rPr>
          <w:rFonts w:ascii="Arial" w:eastAsia="Times New Roman" w:hAnsi="Arial" w:cs="Arial"/>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4071A" w:rsidRDefault="0014071A"/>
    <w:sectPr w:rsidR="00140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AF"/>
    <w:rsid w:val="0014071A"/>
    <w:rsid w:val="002D6ECA"/>
    <w:rsid w:val="005407BD"/>
    <w:rsid w:val="00C0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96F21-4BB2-4D8B-B49C-C309688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1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0964">
      <w:bodyDiv w:val="1"/>
      <w:marLeft w:val="0"/>
      <w:marRight w:val="0"/>
      <w:marTop w:val="0"/>
      <w:marBottom w:val="0"/>
      <w:divBdr>
        <w:top w:val="none" w:sz="0" w:space="0" w:color="auto"/>
        <w:left w:val="none" w:sz="0" w:space="0" w:color="auto"/>
        <w:bottom w:val="none" w:sz="0" w:space="0" w:color="auto"/>
        <w:right w:val="none" w:sz="0" w:space="0" w:color="auto"/>
      </w:divBdr>
      <w:divsChild>
        <w:div w:id="1411778854">
          <w:marLeft w:val="0"/>
          <w:marRight w:val="0"/>
          <w:marTop w:val="375"/>
          <w:marBottom w:val="330"/>
          <w:divBdr>
            <w:top w:val="none" w:sz="0" w:space="0" w:color="auto"/>
            <w:left w:val="none" w:sz="0" w:space="0" w:color="auto"/>
            <w:bottom w:val="none" w:sz="0" w:space="0" w:color="auto"/>
            <w:right w:val="none" w:sz="0" w:space="0" w:color="auto"/>
          </w:divBdr>
          <w:divsChild>
            <w:div w:id="1038552444">
              <w:marLeft w:val="0"/>
              <w:marRight w:val="0"/>
              <w:marTop w:val="0"/>
              <w:marBottom w:val="210"/>
              <w:divBdr>
                <w:top w:val="none" w:sz="0" w:space="0" w:color="auto"/>
                <w:left w:val="none" w:sz="0" w:space="0" w:color="auto"/>
                <w:bottom w:val="none" w:sz="0" w:space="0" w:color="auto"/>
                <w:right w:val="none" w:sz="0" w:space="0" w:color="auto"/>
              </w:divBdr>
            </w:div>
          </w:divsChild>
        </w:div>
        <w:div w:id="107816226">
          <w:marLeft w:val="0"/>
          <w:marRight w:val="0"/>
          <w:marTop w:val="0"/>
          <w:marBottom w:val="0"/>
          <w:divBdr>
            <w:top w:val="none" w:sz="0" w:space="0" w:color="auto"/>
            <w:left w:val="none" w:sz="0" w:space="0" w:color="auto"/>
            <w:bottom w:val="none" w:sz="0" w:space="0" w:color="auto"/>
            <w:right w:val="none" w:sz="0" w:space="0" w:color="auto"/>
          </w:divBdr>
          <w:divsChild>
            <w:div w:id="1233656864">
              <w:marLeft w:val="0"/>
              <w:marRight w:val="0"/>
              <w:marTop w:val="0"/>
              <w:marBottom w:val="0"/>
              <w:divBdr>
                <w:top w:val="none" w:sz="0" w:space="0" w:color="auto"/>
                <w:left w:val="none" w:sz="0" w:space="0" w:color="auto"/>
                <w:bottom w:val="none" w:sz="0" w:space="0" w:color="auto"/>
                <w:right w:val="none" w:sz="0" w:space="0" w:color="auto"/>
              </w:divBdr>
              <w:divsChild>
                <w:div w:id="2074235465">
                  <w:marLeft w:val="0"/>
                  <w:marRight w:val="0"/>
                  <w:marTop w:val="0"/>
                  <w:marBottom w:val="0"/>
                  <w:divBdr>
                    <w:top w:val="none" w:sz="0" w:space="0" w:color="auto"/>
                    <w:left w:val="none" w:sz="0" w:space="0" w:color="auto"/>
                    <w:bottom w:val="none" w:sz="0" w:space="0" w:color="auto"/>
                    <w:right w:val="none" w:sz="0" w:space="0" w:color="auto"/>
                  </w:divBdr>
                  <w:divsChild>
                    <w:div w:id="711077064">
                      <w:marLeft w:val="0"/>
                      <w:marRight w:val="0"/>
                      <w:marTop w:val="0"/>
                      <w:marBottom w:val="0"/>
                      <w:divBdr>
                        <w:top w:val="none" w:sz="0" w:space="0" w:color="auto"/>
                        <w:left w:val="none" w:sz="0" w:space="0" w:color="auto"/>
                        <w:bottom w:val="none" w:sz="0" w:space="0" w:color="auto"/>
                        <w:right w:val="none" w:sz="0" w:space="0" w:color="auto"/>
                      </w:divBdr>
                      <w:divsChild>
                        <w:div w:id="1398817557">
                          <w:marLeft w:val="0"/>
                          <w:marRight w:val="0"/>
                          <w:marTop w:val="0"/>
                          <w:marBottom w:val="0"/>
                          <w:divBdr>
                            <w:top w:val="none" w:sz="0" w:space="0" w:color="auto"/>
                            <w:left w:val="none" w:sz="0" w:space="0" w:color="auto"/>
                            <w:bottom w:val="none" w:sz="0" w:space="0" w:color="auto"/>
                            <w:right w:val="none" w:sz="0" w:space="0" w:color="auto"/>
                          </w:divBdr>
                          <w:divsChild>
                            <w:div w:id="938879461">
                              <w:marLeft w:val="0"/>
                              <w:marRight w:val="0"/>
                              <w:marTop w:val="0"/>
                              <w:marBottom w:val="0"/>
                              <w:divBdr>
                                <w:top w:val="none" w:sz="0" w:space="0" w:color="auto"/>
                                <w:left w:val="none" w:sz="0" w:space="0" w:color="auto"/>
                                <w:bottom w:val="none" w:sz="0" w:space="0" w:color="auto"/>
                                <w:right w:val="none" w:sz="0" w:space="0" w:color="auto"/>
                              </w:divBdr>
                              <w:divsChild>
                                <w:div w:id="1121655418">
                                  <w:marLeft w:val="0"/>
                                  <w:marRight w:val="0"/>
                                  <w:marTop w:val="0"/>
                                  <w:marBottom w:val="150"/>
                                  <w:divBdr>
                                    <w:top w:val="none" w:sz="0" w:space="0" w:color="auto"/>
                                    <w:left w:val="none" w:sz="0" w:space="0" w:color="auto"/>
                                    <w:bottom w:val="none" w:sz="0" w:space="0" w:color="auto"/>
                                    <w:right w:val="none" w:sz="0" w:space="0" w:color="auto"/>
                                  </w:divBdr>
                                  <w:divsChild>
                                    <w:div w:id="1717703957">
                                      <w:marLeft w:val="0"/>
                                      <w:marRight w:val="0"/>
                                      <w:marTop w:val="0"/>
                                      <w:marBottom w:val="0"/>
                                      <w:divBdr>
                                        <w:top w:val="none" w:sz="0" w:space="0" w:color="auto"/>
                                        <w:left w:val="none" w:sz="0" w:space="0" w:color="auto"/>
                                        <w:bottom w:val="none" w:sz="0" w:space="0" w:color="auto"/>
                                        <w:right w:val="none" w:sz="0" w:space="0" w:color="auto"/>
                                      </w:divBdr>
                                      <w:divsChild>
                                        <w:div w:id="1659533219">
                                          <w:marLeft w:val="0"/>
                                          <w:marRight w:val="0"/>
                                          <w:marTop w:val="0"/>
                                          <w:marBottom w:val="0"/>
                                          <w:divBdr>
                                            <w:top w:val="none" w:sz="0" w:space="0" w:color="auto"/>
                                            <w:left w:val="none" w:sz="0" w:space="0" w:color="auto"/>
                                            <w:bottom w:val="none" w:sz="0" w:space="0" w:color="auto"/>
                                            <w:right w:val="none" w:sz="0" w:space="0" w:color="auto"/>
                                          </w:divBdr>
                                          <w:divsChild>
                                            <w:div w:id="118115643">
                                              <w:marLeft w:val="0"/>
                                              <w:marRight w:val="150"/>
                                              <w:marTop w:val="0"/>
                                              <w:marBottom w:val="150"/>
                                              <w:divBdr>
                                                <w:top w:val="none" w:sz="0" w:space="0" w:color="auto"/>
                                                <w:left w:val="none" w:sz="0" w:space="0" w:color="auto"/>
                                                <w:bottom w:val="none" w:sz="0" w:space="0" w:color="auto"/>
                                                <w:right w:val="none" w:sz="0" w:space="0" w:color="auto"/>
                                              </w:divBdr>
                                            </w:div>
                                            <w:div w:id="179656272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5037</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503каб</dc:creator>
  <cp:keywords/>
  <dc:description/>
  <cp:lastModifiedBy>Алла</cp:lastModifiedBy>
  <cp:revision>2</cp:revision>
  <dcterms:created xsi:type="dcterms:W3CDTF">2019-03-06T18:03:00Z</dcterms:created>
  <dcterms:modified xsi:type="dcterms:W3CDTF">2019-03-06T18:03:00Z</dcterms:modified>
</cp:coreProperties>
</file>